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 w:line="560" w:lineRule="exact"/>
        <w:jc w:val="center"/>
        <w:outlineLvl w:val="1"/>
        <w:rPr>
          <w:rFonts w:ascii="方正小标宋简体" w:hAnsi="Microsoft YaHei UI" w:eastAsia="方正小标宋简体" w:cs="宋体"/>
          <w:color w:val="333333"/>
          <w:spacing w:val="8"/>
          <w:kern w:val="0"/>
          <w:sz w:val="44"/>
          <w:szCs w:val="44"/>
        </w:rPr>
      </w:pPr>
      <w:r>
        <w:rPr>
          <w:rFonts w:hint="eastAsia" w:ascii="方正小标宋简体" w:hAnsi="Microsoft YaHei UI" w:eastAsia="方正小标宋简体" w:cs="宋体"/>
          <w:color w:val="333333"/>
          <w:spacing w:val="8"/>
          <w:kern w:val="0"/>
          <w:sz w:val="44"/>
          <w:szCs w:val="44"/>
        </w:rPr>
        <w:t>华能西藏雅鲁藏布江水电开发投资有限公司202</w:t>
      </w:r>
      <w:r>
        <w:rPr>
          <w:rFonts w:hint="eastAsia" w:ascii="方正小标宋简体" w:hAnsi="Microsoft YaHei UI" w:eastAsia="方正小标宋简体" w:cs="宋体"/>
          <w:color w:val="333333"/>
          <w:spacing w:val="8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Microsoft YaHei UI" w:eastAsia="方正小标宋简体" w:cs="宋体"/>
          <w:color w:val="333333"/>
          <w:spacing w:val="8"/>
          <w:kern w:val="0"/>
          <w:sz w:val="44"/>
          <w:szCs w:val="44"/>
        </w:rPr>
        <w:t>年应届毕业生招聘公告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华能西藏雅鲁藏布江水电开发投资有限公司（原华能西藏发电有限公司）是中国华能集团公司的全资子公司，于2007年在拉萨市注册成立，主营业务：电力及热力项目的开发、投资、建设、生产、经营和销售；配电网的建设和经营；与电力相关的咨询服务、技术服务；与电力相关的新技术的研究、开发、成果转让；电力购销及电力贸易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雅江公司积极践行华能“三色公司”使命，认真履行央企“三大责任”，承担华能支援西藏解决内需用电、助推西藏清洁能源开发及脱贫攻坚等援藏任务，累计完成在藏投资207.55亿元，投产装机容量87万千瓦、占西藏全区装机容量的21%，累计发电约占西藏全区用电量的30%，为西藏经济社会发展提供了有力的电力保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公司内设部门13个，基层单位1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个，共有正式员工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335</w:t>
      </w:r>
      <w:r>
        <w:rPr>
          <w:rFonts w:hint="eastAsia" w:ascii="仿宋_GB2312" w:eastAsia="仿宋_GB2312"/>
          <w:sz w:val="32"/>
          <w:szCs w:val="32"/>
        </w:rPr>
        <w:t>名。根据工作需要，计划202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个专业1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名应届大学毕业生。现将有关事项公告如下：</w:t>
      </w:r>
    </w:p>
    <w:p>
      <w:pPr>
        <w:pStyle w:val="6"/>
        <w:numPr>
          <w:ilvl w:val="0"/>
          <w:numId w:val="1"/>
        </w:numPr>
        <w:shd w:val="clear" w:color="auto" w:fill="FFFFFF"/>
        <w:overflowPunct w:val="0"/>
        <w:spacing w:before="0" w:beforeAutospacing="0" w:after="0" w:afterAutospacing="0" w:line="560" w:lineRule="exact"/>
        <w:jc w:val="both"/>
        <w:rPr>
          <w:rStyle w:val="9"/>
          <w:rFonts w:ascii="黑体" w:hAnsi="黑体" w:eastAsia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/>
          <w:b w:val="0"/>
          <w:bCs w:val="0"/>
          <w:sz w:val="32"/>
          <w:szCs w:val="32"/>
        </w:rPr>
        <w:t>招聘范围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国家统招计划内普通高等院校全日制202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年大学本科及以上学历应届毕业生。</w:t>
      </w:r>
    </w:p>
    <w:p>
      <w:pPr>
        <w:pStyle w:val="6"/>
        <w:numPr>
          <w:ilvl w:val="0"/>
          <w:numId w:val="1"/>
        </w:numPr>
        <w:shd w:val="clear" w:color="auto" w:fill="FFFFFF"/>
        <w:overflowPunct w:val="0"/>
        <w:spacing w:before="0" w:beforeAutospacing="0" w:after="0" w:afterAutospacing="0" w:line="560" w:lineRule="exact"/>
        <w:jc w:val="both"/>
        <w:rPr>
          <w:rStyle w:val="9"/>
          <w:rFonts w:ascii="黑体" w:hAnsi="黑体" w:eastAsia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/>
          <w:b w:val="0"/>
          <w:bCs w:val="0"/>
          <w:sz w:val="32"/>
          <w:szCs w:val="32"/>
        </w:rPr>
        <w:t>招聘条件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遵守国家法律法规及社会公德，勤勉敬业，诚实守信，无违反校纪校规等不良行为，认同华能企业文化。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成绩优良，毕业前需通过大学英语四级并取得相应学位学历。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.在校期间无违规违纪等处分。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.具有较强的责任意识、团队合作意识和敬业精神。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.身心健康，能够适应高海拔环境工作。</w:t>
      </w:r>
    </w:p>
    <w:p>
      <w:pPr>
        <w:pStyle w:val="6"/>
        <w:shd w:val="clear" w:color="auto" w:fill="FFFFFF"/>
        <w:overflowPunct w:val="0"/>
        <w:spacing w:before="0" w:beforeAutospacing="0" w:after="0" w:afterAutospacing="0" w:line="560" w:lineRule="exact"/>
        <w:ind w:firstLine="760" w:firstLineChars="200"/>
        <w:jc w:val="both"/>
        <w:rPr>
          <w:rStyle w:val="9"/>
          <w:rFonts w:ascii="黑体" w:hAnsi="黑体" w:eastAsia="黑体"/>
          <w:b w:val="0"/>
          <w:bCs w:val="0"/>
          <w:color w:val="000000"/>
          <w:spacing w:val="30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/>
          <w:b w:val="0"/>
          <w:bCs w:val="0"/>
          <w:color w:val="000000"/>
          <w:spacing w:val="30"/>
          <w:sz w:val="32"/>
          <w:szCs w:val="32"/>
          <w:shd w:val="clear" w:color="auto" w:fill="FFFFFF"/>
        </w:rPr>
        <w:t>三、招聘专业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工程技术类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，综合类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人，详见《雅江公司202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年度应届毕业生招聘专业及要求一览表》。</w:t>
      </w:r>
    </w:p>
    <w:p>
      <w:pPr>
        <w:pStyle w:val="6"/>
        <w:shd w:val="clear" w:color="auto" w:fill="FFFFFF"/>
        <w:overflowPunct w:val="0"/>
        <w:spacing w:before="0" w:beforeAutospacing="0" w:after="0" w:afterAutospacing="0" w:line="560" w:lineRule="exact"/>
        <w:ind w:firstLine="760" w:firstLineChars="200"/>
        <w:jc w:val="both"/>
        <w:rPr>
          <w:rStyle w:val="9"/>
          <w:rFonts w:ascii="黑体" w:hAnsi="黑体" w:eastAsia="黑体"/>
          <w:color w:val="000000"/>
          <w:spacing w:val="30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/>
          <w:b w:val="0"/>
          <w:bCs w:val="0"/>
          <w:color w:val="000000"/>
          <w:spacing w:val="30"/>
          <w:sz w:val="32"/>
          <w:szCs w:val="32"/>
          <w:shd w:val="clear" w:color="auto" w:fill="FFFFFF"/>
        </w:rPr>
        <w:t>四、报名材料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1.应届毕业生招聘人员登记表（须粘贴1寸免冠近照）、身份证复印件。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2.毕业生就业推荐表复印件。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3.学校出具的全科成绩单。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4.英语、计算机等级证书。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5.各类获奖证书。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6.其他能够证明个人学业及能力的相关材料。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Fonts w:ascii="黑体" w:hAnsi="黑体" w:eastAsia="黑体"/>
          <w:b/>
          <w:bCs/>
          <w:color w:val="333333"/>
          <w:spacing w:val="8"/>
          <w:sz w:val="32"/>
          <w:szCs w:val="32"/>
        </w:rPr>
      </w:pPr>
      <w:r>
        <w:rPr>
          <w:rStyle w:val="9"/>
          <w:rFonts w:hint="eastAsia" w:ascii="黑体" w:hAnsi="黑体" w:eastAsia="黑体"/>
          <w:b w:val="0"/>
          <w:bCs w:val="0"/>
          <w:color w:val="000000"/>
          <w:spacing w:val="30"/>
          <w:sz w:val="32"/>
          <w:szCs w:val="32"/>
          <w:shd w:val="clear" w:color="auto" w:fill="FFFFFF"/>
        </w:rPr>
        <w:t>五、报名方式</w:t>
      </w:r>
    </w:p>
    <w:p>
      <w:pPr>
        <w:pStyle w:val="6"/>
        <w:shd w:val="clear" w:color="auto" w:fill="FFFFFF"/>
        <w:overflowPunct w:val="0"/>
        <w:spacing w:before="0" w:beforeAutospacing="0" w:after="0" w:afterAutospacing="0" w:line="560" w:lineRule="exact"/>
        <w:ind w:firstLine="760" w:firstLineChars="200"/>
        <w:jc w:val="both"/>
        <w:rPr>
          <w:rFonts w:ascii="仿宋_GB2312" w:hAnsi="Microsoft YaHei UI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Microsoft YaHei UI" w:eastAsia="仿宋_GB2312"/>
          <w:color w:val="000000"/>
          <w:spacing w:val="30"/>
          <w:sz w:val="32"/>
          <w:szCs w:val="32"/>
          <w:shd w:val="clear" w:color="auto" w:fill="FFFFFF"/>
        </w:rPr>
        <w:t>符合招聘条件的人员采取网上报名的方式，报名材料保存在一个文件夹，邮件名称请使用：应聘岗位+姓名，报名材料打包发送至rzb@yjgs</w:t>
      </w:r>
      <w:r>
        <w:rPr>
          <w:rFonts w:ascii="仿宋_GB2312" w:hAnsi="Microsoft YaHei UI" w:eastAsia="仿宋_GB2312"/>
          <w:color w:val="000000"/>
          <w:spacing w:val="30"/>
          <w:sz w:val="32"/>
          <w:szCs w:val="32"/>
          <w:shd w:val="clear" w:color="auto" w:fill="FFFFFF"/>
        </w:rPr>
        <w:t>.chng</w:t>
      </w:r>
      <w:r>
        <w:rPr>
          <w:rFonts w:hint="eastAsia" w:ascii="仿宋_GB2312" w:hAnsi="Microsoft YaHei UI" w:eastAsia="仿宋_GB2312"/>
          <w:color w:val="000000"/>
          <w:spacing w:val="30"/>
          <w:sz w:val="32"/>
          <w:szCs w:val="32"/>
          <w:shd w:val="clear" w:color="auto" w:fill="FFFFFF"/>
        </w:rPr>
        <w:t>.com</w:t>
      </w:r>
      <w:r>
        <w:rPr>
          <w:rFonts w:ascii="仿宋_GB2312" w:hAnsi="Microsoft YaHei UI" w:eastAsia="仿宋_GB2312"/>
          <w:color w:val="000000"/>
          <w:spacing w:val="30"/>
          <w:sz w:val="32"/>
          <w:szCs w:val="32"/>
          <w:shd w:val="clear" w:color="auto" w:fill="FFFFFF"/>
        </w:rPr>
        <w:t>.cn</w:t>
      </w:r>
      <w:r>
        <w:rPr>
          <w:rFonts w:hint="eastAsia" w:ascii="仿宋_GB2312" w:hAnsi="Microsoft YaHei UI" w:eastAsia="仿宋_GB2312"/>
          <w:color w:val="000000"/>
          <w:spacing w:val="30"/>
          <w:sz w:val="32"/>
          <w:szCs w:val="32"/>
          <w:shd w:val="clear" w:color="auto" w:fill="FFFFFF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分批招录，招满即止，最晚报名截止日期：202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760" w:firstLineChars="200"/>
        <w:jc w:val="both"/>
        <w:rPr>
          <w:rStyle w:val="9"/>
          <w:rFonts w:ascii="黑体" w:hAnsi="黑体" w:eastAsia="黑体"/>
          <w:color w:val="000000"/>
          <w:spacing w:val="30"/>
          <w:sz w:val="32"/>
          <w:szCs w:val="32"/>
          <w:shd w:val="clear" w:color="auto" w:fill="FFFFFF"/>
        </w:rPr>
      </w:pPr>
      <w:r>
        <w:rPr>
          <w:rStyle w:val="9"/>
          <w:rFonts w:hint="eastAsia" w:ascii="黑体" w:hAnsi="黑体" w:eastAsia="黑体"/>
          <w:b w:val="0"/>
          <w:bCs w:val="0"/>
          <w:color w:val="000000"/>
          <w:spacing w:val="30"/>
          <w:sz w:val="32"/>
          <w:szCs w:val="32"/>
          <w:shd w:val="clear" w:color="auto" w:fill="FFFFFF"/>
        </w:rPr>
        <w:t>六、其他说明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1.本次招聘简历填写必须真实、完整、准确，因隐瞒事实，提供虚假信息带来的不良后果，由应聘人员本人承担。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2.个人电子邮箱和手机号码是通知考试的主要方式，请保持通讯方式畅通。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3.未入围人员不再另行通知。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工作地点：西藏自治区。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Style w:val="9"/>
          <w:rFonts w:ascii="黑体" w:hAnsi="黑体" w:eastAsia="黑体"/>
          <w:b w:val="0"/>
          <w:bCs w:val="0"/>
          <w:sz w:val="32"/>
          <w:szCs w:val="32"/>
        </w:rPr>
      </w:pPr>
      <w:r>
        <w:rPr>
          <w:rStyle w:val="9"/>
          <w:rFonts w:hint="eastAsia" w:ascii="黑体" w:hAnsi="黑体" w:eastAsia="黑体"/>
          <w:b w:val="0"/>
          <w:bCs w:val="0"/>
          <w:sz w:val="32"/>
          <w:szCs w:val="32"/>
        </w:rPr>
        <w:t>七、 联系方式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eastAsia="仿宋_GB2312"/>
          <w:sz w:val="32"/>
          <w:szCs w:val="32"/>
        </w:rPr>
        <w:t>老师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电</w:t>
      </w:r>
      <w:r>
        <w:rPr>
          <w:rFonts w:ascii="仿宋_GB2312" w:eastAsia="仿宋_GB2312"/>
          <w:sz w:val="32"/>
          <w:szCs w:val="32"/>
        </w:rPr>
        <w:t xml:space="preserve">  话：028-89890</w:t>
      </w:r>
      <w:bookmarkStart w:id="0" w:name="_Hlk81494223"/>
      <w:r>
        <w:rPr>
          <w:rFonts w:ascii="仿宋_GB2312" w:eastAsia="仿宋_GB2312"/>
          <w:sz w:val="32"/>
          <w:szCs w:val="32"/>
        </w:rPr>
        <w:t>06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1  17844653511</w:t>
      </w:r>
      <w:bookmarkStart w:id="2" w:name="_GoBack"/>
      <w:bookmarkEnd w:id="2"/>
    </w:p>
    <w:bookmarkEnd w:id="0"/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tbl>
      <w:tblPr>
        <w:tblStyle w:val="7"/>
        <w:tblpPr w:leftFromText="180" w:rightFromText="180" w:vertAnchor="text" w:horzAnchor="margin" w:tblpY="194"/>
        <w:tblW w:w="9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617"/>
        <w:gridCol w:w="1956"/>
        <w:gridCol w:w="2410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20" w:hRule="atLeast"/>
        </w:trPr>
        <w:tc>
          <w:tcPr>
            <w:tcW w:w="878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bCs/>
                <w:sz w:val="32"/>
                <w:szCs w:val="32"/>
              </w:rPr>
            </w:pPr>
            <w:bookmarkStart w:id="1" w:name="_Hlk81493767"/>
            <w:r>
              <w:rPr>
                <w:rFonts w:hint="eastAsia" w:ascii="方正小标宋简体" w:eastAsia="方正小标宋简体"/>
                <w:bCs/>
                <w:sz w:val="32"/>
                <w:szCs w:val="32"/>
              </w:rPr>
              <w:t>华能西藏雅鲁藏布江水电开发投资有限公司202</w:t>
            </w:r>
            <w:r>
              <w:rPr>
                <w:rFonts w:hint="eastAsia" w:ascii="方正小标宋简体" w:eastAsia="方正小标宋简体"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eastAsia="方正小标宋简体"/>
                <w:bCs/>
                <w:sz w:val="32"/>
                <w:szCs w:val="32"/>
              </w:rPr>
              <w:t>年度</w:t>
            </w:r>
          </w:p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bCs/>
                <w:sz w:val="32"/>
                <w:szCs w:val="32"/>
              </w:rPr>
              <w:t>应届毕业生招聘专业及要求一览表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60" w:hRule="atLeast"/>
        </w:trPr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专业方向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电气工程及其自动化或电力系统及其自动化</w:t>
            </w:r>
          </w:p>
        </w:tc>
        <w:tc>
          <w:tcPr>
            <w:tcW w:w="19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能源与动力工程（水动方向）</w:t>
            </w:r>
          </w:p>
        </w:tc>
        <w:tc>
          <w:tcPr>
            <w:tcW w:w="19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物流管理与工程类相关专业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新能源科学与工程、新能源发电工程类等相关专业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环境保护类相关专业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财务会计类、财务管理等相关专业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23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sz w:val="42"/>
          <w:szCs w:val="4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华能西藏雅鲁藏布江水电开发投资有限公司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</w:rPr>
        <w:t>应届毕业生招聘人员登记表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应聘专业： </w:t>
      </w:r>
      <w:r>
        <w:rPr>
          <w:rFonts w:ascii="黑体" w:hAnsi="黑体" w:eastAsia="黑体" w:cs="黑体"/>
        </w:rPr>
        <w:t xml:space="preserve">                                   </w:t>
      </w:r>
      <w:r>
        <w:rPr>
          <w:rFonts w:hint="eastAsia" w:ascii="黑体" w:hAnsi="黑体" w:eastAsia="黑体" w:cs="黑体"/>
        </w:rPr>
        <w:t>是否服从调剂（是/否）：</w:t>
      </w:r>
    </w:p>
    <w:tbl>
      <w:tblPr>
        <w:tblStyle w:val="7"/>
        <w:tblW w:w="102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8"/>
        <w:gridCol w:w="1417"/>
        <w:gridCol w:w="632"/>
        <w:gridCol w:w="960"/>
        <w:gridCol w:w="1215"/>
        <w:gridCol w:w="1417"/>
        <w:gridCol w:w="803"/>
        <w:gridCol w:w="637"/>
        <w:gridCol w:w="18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  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性  别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民   族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firstLine="540" w:firstLineChars="3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政治面貌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籍  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FFFFFF"/>
            <w:vAlign w:val="bottom"/>
          </w:tcPr>
          <w:p>
            <w:pPr>
              <w:ind w:firstLine="180" w:firstLineChars="1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  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    业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身高（cm）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体重（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k</w:t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ind w:firstLine="360" w:firstLineChars="2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家庭地址</w:t>
            </w:r>
          </w:p>
        </w:tc>
        <w:tc>
          <w:tcPr>
            <w:tcW w:w="4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42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健康状况</w:t>
            </w: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180" w:firstLineChars="10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02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学习经历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起止年月</w:t>
            </w: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毕业院校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学历</w:t>
            </w: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专     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奖惩情况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时间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内容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个人/集体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技能及兴趣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计算机水平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能力描述：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证书：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外语能力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能力描述：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证书：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其他技能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能力描述：</w:t>
            </w:r>
          </w:p>
        </w:tc>
        <w:tc>
          <w:tcPr>
            <w:tcW w:w="2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证书：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兴趣爱好</w:t>
            </w:r>
          </w:p>
        </w:tc>
        <w:tc>
          <w:tcPr>
            <w:tcW w:w="6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特长</w:t>
            </w:r>
          </w:p>
        </w:tc>
        <w:tc>
          <w:tcPr>
            <w:tcW w:w="6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家庭成员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与本人关系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工作单位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6" w:hRule="atLeast"/>
          <w:jc w:val="center"/>
        </w:trPr>
        <w:tc>
          <w:tcPr>
            <w:tcW w:w="102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报名人申明上述各项填写是真实有效的，如与实际不符所造成的一切后果由其本人负责。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本人签字：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年 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日</w:t>
            </w:r>
          </w:p>
        </w:tc>
      </w:tr>
    </w:tbl>
    <w:p>
      <w:pPr>
        <w:spacing w:line="20" w:lineRule="exact"/>
        <w:rPr>
          <w:rFonts w:ascii="仿宋_GB2312" w:hAnsi="Microsoft YaHei UI" w:eastAsia="仿宋_GB2312" w:cs="宋体"/>
          <w:color w:val="000000"/>
          <w:spacing w:val="30"/>
          <w:kern w:val="0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01EEA"/>
    <w:multiLevelType w:val="multilevel"/>
    <w:tmpl w:val="1A001EEA"/>
    <w:lvl w:ilvl="0" w:tentative="0">
      <w:start w:val="1"/>
      <w:numFmt w:val="japaneseCounting"/>
      <w:lvlText w:val="%1、"/>
      <w:lvlJc w:val="left"/>
      <w:pPr>
        <w:ind w:left="1520" w:hanging="7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00" w:hanging="420"/>
      </w:pPr>
    </w:lvl>
    <w:lvl w:ilvl="2" w:tentative="0">
      <w:start w:val="1"/>
      <w:numFmt w:val="lowerRoman"/>
      <w:lvlText w:val="%3."/>
      <w:lvlJc w:val="right"/>
      <w:pPr>
        <w:ind w:left="2020" w:hanging="420"/>
      </w:pPr>
    </w:lvl>
    <w:lvl w:ilvl="3" w:tentative="0">
      <w:start w:val="1"/>
      <w:numFmt w:val="decimal"/>
      <w:lvlText w:val="%4."/>
      <w:lvlJc w:val="left"/>
      <w:pPr>
        <w:ind w:left="2440" w:hanging="420"/>
      </w:pPr>
    </w:lvl>
    <w:lvl w:ilvl="4" w:tentative="0">
      <w:start w:val="1"/>
      <w:numFmt w:val="lowerLetter"/>
      <w:lvlText w:val="%5)"/>
      <w:lvlJc w:val="left"/>
      <w:pPr>
        <w:ind w:left="2860" w:hanging="420"/>
      </w:pPr>
    </w:lvl>
    <w:lvl w:ilvl="5" w:tentative="0">
      <w:start w:val="1"/>
      <w:numFmt w:val="lowerRoman"/>
      <w:lvlText w:val="%6."/>
      <w:lvlJc w:val="right"/>
      <w:pPr>
        <w:ind w:left="3280" w:hanging="420"/>
      </w:pPr>
    </w:lvl>
    <w:lvl w:ilvl="6" w:tentative="0">
      <w:start w:val="1"/>
      <w:numFmt w:val="decimal"/>
      <w:lvlText w:val="%7."/>
      <w:lvlJc w:val="left"/>
      <w:pPr>
        <w:ind w:left="3700" w:hanging="420"/>
      </w:pPr>
    </w:lvl>
    <w:lvl w:ilvl="7" w:tentative="0">
      <w:start w:val="1"/>
      <w:numFmt w:val="lowerLetter"/>
      <w:lvlText w:val="%8)"/>
      <w:lvlJc w:val="left"/>
      <w:pPr>
        <w:ind w:left="4120" w:hanging="420"/>
      </w:pPr>
    </w:lvl>
    <w:lvl w:ilvl="8" w:tentative="0">
      <w:start w:val="1"/>
      <w:numFmt w:val="lowerRoman"/>
      <w:lvlText w:val="%9."/>
      <w:lvlJc w:val="right"/>
      <w:pPr>
        <w:ind w:left="45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yYTBkZjY5ZGM4OWQ4NjdjNTA1YzkyNDUwOTdmZTEifQ=="/>
  </w:docVars>
  <w:rsids>
    <w:rsidRoot w:val="00AC099E"/>
    <w:rsid w:val="00027B6B"/>
    <w:rsid w:val="00042367"/>
    <w:rsid w:val="00050A98"/>
    <w:rsid w:val="00072724"/>
    <w:rsid w:val="00083212"/>
    <w:rsid w:val="00092FB3"/>
    <w:rsid w:val="000C1B3F"/>
    <w:rsid w:val="000E6656"/>
    <w:rsid w:val="00107DE7"/>
    <w:rsid w:val="00120AC8"/>
    <w:rsid w:val="001911BE"/>
    <w:rsid w:val="001C7A8D"/>
    <w:rsid w:val="001E7312"/>
    <w:rsid w:val="00206C52"/>
    <w:rsid w:val="002A2E7F"/>
    <w:rsid w:val="002C72E4"/>
    <w:rsid w:val="00345D55"/>
    <w:rsid w:val="003805B5"/>
    <w:rsid w:val="00390A11"/>
    <w:rsid w:val="004513C2"/>
    <w:rsid w:val="004577A2"/>
    <w:rsid w:val="00464A6C"/>
    <w:rsid w:val="004B7BD9"/>
    <w:rsid w:val="004C4B46"/>
    <w:rsid w:val="00526C1D"/>
    <w:rsid w:val="0055547A"/>
    <w:rsid w:val="005930F5"/>
    <w:rsid w:val="005B0CE2"/>
    <w:rsid w:val="005F3AA6"/>
    <w:rsid w:val="00621A84"/>
    <w:rsid w:val="00637FB4"/>
    <w:rsid w:val="006438C3"/>
    <w:rsid w:val="006D07FF"/>
    <w:rsid w:val="0071533D"/>
    <w:rsid w:val="00725AA6"/>
    <w:rsid w:val="00757AA2"/>
    <w:rsid w:val="00815D84"/>
    <w:rsid w:val="009404D2"/>
    <w:rsid w:val="00960CCF"/>
    <w:rsid w:val="00A4370F"/>
    <w:rsid w:val="00AC099E"/>
    <w:rsid w:val="00AD7111"/>
    <w:rsid w:val="00AF43AD"/>
    <w:rsid w:val="00B55949"/>
    <w:rsid w:val="00C57054"/>
    <w:rsid w:val="00CC6916"/>
    <w:rsid w:val="00D0454B"/>
    <w:rsid w:val="00E3449A"/>
    <w:rsid w:val="00E51EB6"/>
    <w:rsid w:val="00E53246"/>
    <w:rsid w:val="00E720D8"/>
    <w:rsid w:val="00ED1F28"/>
    <w:rsid w:val="00F66D5C"/>
    <w:rsid w:val="00F904E4"/>
    <w:rsid w:val="00F9265F"/>
    <w:rsid w:val="00FE3C86"/>
    <w:rsid w:val="00FE69ED"/>
    <w:rsid w:val="032633D2"/>
    <w:rsid w:val="04AB1DE0"/>
    <w:rsid w:val="0C060244"/>
    <w:rsid w:val="110C00AB"/>
    <w:rsid w:val="1BC25F36"/>
    <w:rsid w:val="244829AF"/>
    <w:rsid w:val="2B626241"/>
    <w:rsid w:val="3163741B"/>
    <w:rsid w:val="32A95302"/>
    <w:rsid w:val="33095DA0"/>
    <w:rsid w:val="37A367C3"/>
    <w:rsid w:val="384A1139"/>
    <w:rsid w:val="3E530817"/>
    <w:rsid w:val="41961147"/>
    <w:rsid w:val="434C41B3"/>
    <w:rsid w:val="44A91191"/>
    <w:rsid w:val="44F3240C"/>
    <w:rsid w:val="47D97FDF"/>
    <w:rsid w:val="4E0C07CA"/>
    <w:rsid w:val="52CC1C8E"/>
    <w:rsid w:val="53A414A2"/>
    <w:rsid w:val="5BF8682E"/>
    <w:rsid w:val="5E5E2B95"/>
    <w:rsid w:val="61E0223F"/>
    <w:rsid w:val="6256605D"/>
    <w:rsid w:val="65D362F3"/>
    <w:rsid w:val="66C832A1"/>
    <w:rsid w:val="68A35D74"/>
    <w:rsid w:val="694C640B"/>
    <w:rsid w:val="698C545D"/>
    <w:rsid w:val="72BF19FC"/>
    <w:rsid w:val="73D2750D"/>
    <w:rsid w:val="75004B37"/>
    <w:rsid w:val="7851759A"/>
    <w:rsid w:val="7CC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5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HTML 预设格式 字符"/>
    <w:basedOn w:val="8"/>
    <w:link w:val="5"/>
    <w:semiHidden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270</Words>
  <Characters>1541</Characters>
  <Lines>12</Lines>
  <Paragraphs>3</Paragraphs>
  <TotalTime>0</TotalTime>
  <ScaleCrop>false</ScaleCrop>
  <LinksUpToDate>false</LinksUpToDate>
  <CharactersWithSpaces>1808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2022-08-03T06:24:00Z</dcterms:created>
  <dc:creator>王 子坤</dc:creator>
  <cp:lastModifiedBy>陈鑫</cp:lastModifiedBy>
  <cp:lastPrinted>2022-07-12T09:00:00Z</cp:lastPrinted>
  <dcterms:modified xsi:type="dcterms:W3CDTF">2023-09-05T03:19:05Z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ED33A482D63D41BDBCD66AF27271EDFE_12</vt:lpwstr>
  </property>
</Properties>
</file>