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DF" w:rsidRPr="00A75B29" w:rsidRDefault="000162DF" w:rsidP="000162DF">
      <w:pPr>
        <w:spacing w:line="360" w:lineRule="auto"/>
        <w:outlineLvl w:val="0"/>
        <w:rPr>
          <w:rFonts w:eastAsia="黑体"/>
          <w:sz w:val="30"/>
          <w:szCs w:val="30"/>
        </w:rPr>
      </w:pPr>
      <w:r w:rsidRPr="00A75B29">
        <w:rPr>
          <w:rFonts w:eastAsia="黑体"/>
          <w:sz w:val="30"/>
          <w:szCs w:val="30"/>
        </w:rPr>
        <w:t>附件</w:t>
      </w:r>
      <w:r w:rsidRPr="00A75B29">
        <w:rPr>
          <w:rFonts w:eastAsia="黑体"/>
          <w:sz w:val="30"/>
          <w:szCs w:val="30"/>
        </w:rPr>
        <w:t xml:space="preserve">2 </w:t>
      </w:r>
      <w:r w:rsidRPr="00A75B29">
        <w:rPr>
          <w:rFonts w:eastAsia="黑体"/>
          <w:sz w:val="30"/>
          <w:szCs w:val="30"/>
        </w:rPr>
        <w:t>水利水电学院推荐免试研究生社会实践活动计分细则</w:t>
      </w:r>
    </w:p>
    <w:p w:rsidR="000162DF" w:rsidRPr="00A75B29" w:rsidRDefault="000162DF" w:rsidP="000162DF">
      <w:pPr>
        <w:spacing w:beforeLines="50" w:afterLines="50" w:line="480" w:lineRule="exact"/>
        <w:ind w:firstLineChars="200" w:firstLine="560"/>
        <w:rPr>
          <w:rFonts w:hAnsi="宋体" w:hint="eastAsia"/>
          <w:sz w:val="28"/>
          <w:szCs w:val="28"/>
        </w:rPr>
      </w:pPr>
      <w:r w:rsidRPr="00A75B29">
        <w:rPr>
          <w:rFonts w:hAnsi="宋体" w:hint="eastAsia"/>
          <w:sz w:val="28"/>
          <w:szCs w:val="28"/>
        </w:rPr>
        <w:t>为了做好推荐优秀应届本科毕业生免试攻读硕士学位研究生工作，本着公平、公正、公开的原则，鼓励学生积极参加社会工作、文体活动、社会实践及公益活动等，结合学院实际情况，特制定本实施细则。</w:t>
      </w:r>
    </w:p>
    <w:p w:rsidR="000162DF" w:rsidRPr="00A75B29" w:rsidRDefault="000162DF" w:rsidP="000162DF">
      <w:pPr>
        <w:spacing w:beforeLines="50" w:afterLines="50" w:line="480" w:lineRule="exact"/>
        <w:rPr>
          <w:rFonts w:eastAsia="黑体" w:hAnsi="黑体"/>
          <w:sz w:val="28"/>
          <w:szCs w:val="28"/>
        </w:rPr>
      </w:pPr>
      <w:r w:rsidRPr="00A75B29">
        <w:rPr>
          <w:rFonts w:eastAsia="黑体" w:hAnsi="黑体" w:hint="eastAsia"/>
          <w:sz w:val="28"/>
          <w:szCs w:val="28"/>
        </w:rPr>
        <w:t>一、学生干部任职</w:t>
      </w:r>
    </w:p>
    <w:p w:rsidR="000162DF" w:rsidRPr="00A75B29" w:rsidRDefault="000162DF" w:rsidP="000162DF">
      <w:pPr>
        <w:spacing w:beforeLines="50" w:afterLines="50" w:line="480" w:lineRule="exact"/>
        <w:ind w:firstLineChars="200" w:firstLine="560"/>
        <w:rPr>
          <w:rFonts w:hAnsi="宋体"/>
          <w:sz w:val="28"/>
          <w:szCs w:val="28"/>
        </w:rPr>
      </w:pPr>
      <w:r w:rsidRPr="00A75B29">
        <w:rPr>
          <w:rFonts w:hAnsi="宋体" w:hint="eastAsia"/>
          <w:sz w:val="28"/>
          <w:szCs w:val="28"/>
        </w:rPr>
        <w:t>申请者在校期间在校院两级党团组织、学生会、社团、班级等各类学生组织中任职、履职能力强、工作业绩好者，按下表计分（表中分值为任职满</w:t>
      </w:r>
      <w:r w:rsidRPr="00A75B29">
        <w:rPr>
          <w:rFonts w:hAnsi="宋体" w:hint="eastAsia"/>
          <w:sz w:val="28"/>
          <w:szCs w:val="28"/>
        </w:rPr>
        <w:t>1</w:t>
      </w:r>
      <w:r w:rsidRPr="00A75B29">
        <w:rPr>
          <w:rFonts w:hAnsi="宋体" w:hint="eastAsia"/>
          <w:sz w:val="28"/>
          <w:szCs w:val="28"/>
        </w:rPr>
        <w:t>年的标准分值）。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/>
      </w:tblPr>
      <w:tblGrid>
        <w:gridCol w:w="960"/>
        <w:gridCol w:w="997"/>
        <w:gridCol w:w="1136"/>
        <w:gridCol w:w="1134"/>
        <w:gridCol w:w="1421"/>
        <w:gridCol w:w="1703"/>
        <w:gridCol w:w="1276"/>
        <w:gridCol w:w="671"/>
      </w:tblGrid>
      <w:tr w:rsidR="000162DF" w:rsidRPr="00A75B29" w:rsidTr="00045495">
        <w:trPr>
          <w:trHeight w:val="1595"/>
        </w:trPr>
        <w:tc>
          <w:tcPr>
            <w:tcW w:w="516" w:type="pct"/>
          </w:tcPr>
          <w:p w:rsidR="000162DF" w:rsidRPr="00A75B29" w:rsidRDefault="000162DF" w:rsidP="00045495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A75B29"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536" w:type="pct"/>
          </w:tcPr>
          <w:p w:rsidR="000162DF" w:rsidRPr="00A75B29" w:rsidRDefault="000162DF" w:rsidP="00045495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A75B29">
              <w:rPr>
                <w:rFonts w:hint="eastAsia"/>
                <w:sz w:val="18"/>
                <w:szCs w:val="18"/>
              </w:rPr>
              <w:t>校一级组织正职</w:t>
            </w:r>
          </w:p>
        </w:tc>
        <w:tc>
          <w:tcPr>
            <w:tcW w:w="611" w:type="pct"/>
          </w:tcPr>
          <w:p w:rsidR="000162DF" w:rsidRPr="00A75B29" w:rsidRDefault="000162DF" w:rsidP="00045495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A75B29">
              <w:rPr>
                <w:rFonts w:hint="eastAsia"/>
                <w:sz w:val="18"/>
                <w:szCs w:val="18"/>
              </w:rPr>
              <w:t>校一级组织副职、院团委</w:t>
            </w:r>
            <w:proofErr w:type="gramStart"/>
            <w:r w:rsidRPr="00A75B29">
              <w:rPr>
                <w:rFonts w:hint="eastAsia"/>
                <w:sz w:val="18"/>
                <w:szCs w:val="18"/>
              </w:rPr>
              <w:t>学生副</w:t>
            </w:r>
            <w:proofErr w:type="gramEnd"/>
            <w:r w:rsidRPr="00A75B29">
              <w:rPr>
                <w:rFonts w:hint="eastAsia"/>
                <w:sz w:val="18"/>
                <w:szCs w:val="18"/>
              </w:rPr>
              <w:t>书记、院学生会主席</w:t>
            </w:r>
          </w:p>
        </w:tc>
        <w:tc>
          <w:tcPr>
            <w:tcW w:w="610" w:type="pct"/>
          </w:tcPr>
          <w:p w:rsidR="000162DF" w:rsidRPr="00A75B29" w:rsidRDefault="000162DF" w:rsidP="00045495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A75B29">
              <w:rPr>
                <w:rFonts w:hint="eastAsia"/>
                <w:sz w:val="18"/>
                <w:szCs w:val="18"/>
              </w:rPr>
              <w:t>校二级组织正职、院学生会副主席、年级长、学生党支部书记</w:t>
            </w:r>
          </w:p>
        </w:tc>
        <w:tc>
          <w:tcPr>
            <w:tcW w:w="764" w:type="pct"/>
          </w:tcPr>
          <w:p w:rsidR="000162DF" w:rsidRPr="00A75B29" w:rsidRDefault="000162DF" w:rsidP="00045495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A75B29">
              <w:rPr>
                <w:rFonts w:hint="eastAsia"/>
                <w:sz w:val="18"/>
                <w:szCs w:val="18"/>
              </w:rPr>
              <w:t>班长、团支书、院团委学生各部门部长、校级特长队队长、校二级组织副职、党支部副书记</w:t>
            </w:r>
          </w:p>
        </w:tc>
        <w:tc>
          <w:tcPr>
            <w:tcW w:w="916" w:type="pct"/>
          </w:tcPr>
          <w:p w:rsidR="000162DF" w:rsidRPr="00A75B29" w:rsidRDefault="000162DF" w:rsidP="00045495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A75B29">
              <w:rPr>
                <w:rFonts w:hint="eastAsia"/>
                <w:sz w:val="18"/>
                <w:szCs w:val="18"/>
              </w:rPr>
              <w:t>院团委学生会各部门副部长、党支部委员、院级特长队队长、校级特长队副队长、社团会长</w:t>
            </w:r>
          </w:p>
        </w:tc>
        <w:tc>
          <w:tcPr>
            <w:tcW w:w="686" w:type="pct"/>
          </w:tcPr>
          <w:p w:rsidR="000162DF" w:rsidRPr="00A75B29" w:rsidRDefault="000162DF" w:rsidP="00045495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A75B29">
              <w:rPr>
                <w:rFonts w:hint="eastAsia"/>
                <w:sz w:val="18"/>
                <w:szCs w:val="18"/>
              </w:rPr>
              <w:t>班委委员、寝室长、社团副会长、院级特长队副队长、社团二级部门部长</w:t>
            </w:r>
          </w:p>
        </w:tc>
        <w:tc>
          <w:tcPr>
            <w:tcW w:w="361" w:type="pct"/>
          </w:tcPr>
          <w:p w:rsidR="000162DF" w:rsidRPr="00A75B29" w:rsidRDefault="000162DF" w:rsidP="00045495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A75B29">
              <w:rPr>
                <w:rFonts w:hint="eastAsia"/>
                <w:sz w:val="18"/>
                <w:szCs w:val="18"/>
              </w:rPr>
              <w:t>其他干部任职</w:t>
            </w:r>
          </w:p>
        </w:tc>
      </w:tr>
      <w:tr w:rsidR="000162DF" w:rsidRPr="00A75B29" w:rsidTr="00045495">
        <w:trPr>
          <w:trHeight w:val="410"/>
        </w:trPr>
        <w:tc>
          <w:tcPr>
            <w:tcW w:w="516" w:type="pct"/>
          </w:tcPr>
          <w:p w:rsidR="000162DF" w:rsidRPr="00A75B29" w:rsidRDefault="000162DF" w:rsidP="00045495">
            <w:pPr>
              <w:pStyle w:val="a3"/>
              <w:spacing w:before="109" w:beforeAutospacing="0" w:after="109" w:afterAutospacing="0" w:line="435" w:lineRule="atLeast"/>
              <w:jc w:val="center"/>
              <w:rPr>
                <w:sz w:val="18"/>
                <w:szCs w:val="18"/>
              </w:rPr>
            </w:pPr>
            <w:r w:rsidRPr="00A75B29">
              <w:rPr>
                <w:rFonts w:hint="eastAsia"/>
                <w:sz w:val="18"/>
                <w:szCs w:val="18"/>
              </w:rPr>
              <w:t>加分标准</w:t>
            </w:r>
          </w:p>
        </w:tc>
        <w:tc>
          <w:tcPr>
            <w:tcW w:w="536" w:type="pct"/>
          </w:tcPr>
          <w:p w:rsidR="000162DF" w:rsidRPr="00A75B29" w:rsidRDefault="000162DF" w:rsidP="00045495">
            <w:pPr>
              <w:pStyle w:val="a3"/>
              <w:spacing w:before="109" w:beforeAutospacing="0" w:after="109" w:afterAutospacing="0" w:line="435" w:lineRule="atLeast"/>
              <w:jc w:val="center"/>
              <w:rPr>
                <w:sz w:val="18"/>
                <w:szCs w:val="18"/>
              </w:rPr>
            </w:pPr>
            <w:r w:rsidRPr="00A75B29"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611" w:type="pct"/>
          </w:tcPr>
          <w:p w:rsidR="000162DF" w:rsidRPr="00A75B29" w:rsidRDefault="000162DF" w:rsidP="00045495">
            <w:pPr>
              <w:pStyle w:val="a3"/>
              <w:spacing w:before="109" w:beforeAutospacing="0" w:after="109" w:afterAutospacing="0" w:line="435" w:lineRule="atLeast"/>
              <w:jc w:val="center"/>
              <w:rPr>
                <w:sz w:val="18"/>
                <w:szCs w:val="18"/>
              </w:rPr>
            </w:pPr>
            <w:r w:rsidRPr="00A75B29">
              <w:rPr>
                <w:rFonts w:hint="eastAsia"/>
                <w:sz w:val="18"/>
                <w:szCs w:val="18"/>
              </w:rPr>
              <w:t>0.8</w:t>
            </w:r>
          </w:p>
        </w:tc>
        <w:tc>
          <w:tcPr>
            <w:tcW w:w="610" w:type="pct"/>
          </w:tcPr>
          <w:p w:rsidR="000162DF" w:rsidRPr="00A75B29" w:rsidRDefault="000162DF" w:rsidP="00045495">
            <w:pPr>
              <w:pStyle w:val="a3"/>
              <w:spacing w:before="109" w:beforeAutospacing="0" w:after="109" w:afterAutospacing="0" w:line="435" w:lineRule="atLeast"/>
              <w:jc w:val="center"/>
              <w:rPr>
                <w:sz w:val="18"/>
                <w:szCs w:val="18"/>
              </w:rPr>
            </w:pPr>
            <w:r w:rsidRPr="00A75B29">
              <w:rPr>
                <w:rFonts w:hint="eastAsia"/>
                <w:sz w:val="18"/>
                <w:szCs w:val="18"/>
              </w:rPr>
              <w:t>0.6</w:t>
            </w:r>
          </w:p>
        </w:tc>
        <w:tc>
          <w:tcPr>
            <w:tcW w:w="764" w:type="pct"/>
          </w:tcPr>
          <w:p w:rsidR="000162DF" w:rsidRPr="00A75B29" w:rsidRDefault="000162DF" w:rsidP="00045495">
            <w:pPr>
              <w:pStyle w:val="a3"/>
              <w:spacing w:before="109" w:beforeAutospacing="0" w:after="109" w:afterAutospacing="0" w:line="435" w:lineRule="atLeast"/>
              <w:jc w:val="center"/>
              <w:rPr>
                <w:sz w:val="18"/>
                <w:szCs w:val="18"/>
              </w:rPr>
            </w:pPr>
            <w:r w:rsidRPr="00A75B29">
              <w:rPr>
                <w:rFonts w:hint="eastAsia"/>
                <w:sz w:val="18"/>
                <w:szCs w:val="18"/>
              </w:rPr>
              <w:t>0.4</w:t>
            </w:r>
          </w:p>
        </w:tc>
        <w:tc>
          <w:tcPr>
            <w:tcW w:w="916" w:type="pct"/>
          </w:tcPr>
          <w:p w:rsidR="000162DF" w:rsidRPr="00A75B29" w:rsidRDefault="000162DF" w:rsidP="00045495">
            <w:pPr>
              <w:pStyle w:val="a3"/>
              <w:spacing w:before="109" w:beforeAutospacing="0" w:after="109" w:afterAutospacing="0" w:line="435" w:lineRule="atLeast"/>
              <w:jc w:val="center"/>
              <w:rPr>
                <w:sz w:val="18"/>
                <w:szCs w:val="18"/>
              </w:rPr>
            </w:pPr>
            <w:r w:rsidRPr="00A75B29"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686" w:type="pct"/>
          </w:tcPr>
          <w:p w:rsidR="000162DF" w:rsidRPr="00A75B29" w:rsidRDefault="000162DF" w:rsidP="00045495">
            <w:pPr>
              <w:pStyle w:val="a3"/>
              <w:spacing w:before="109" w:beforeAutospacing="0" w:after="109" w:afterAutospacing="0" w:line="435" w:lineRule="atLeast"/>
              <w:jc w:val="center"/>
              <w:rPr>
                <w:sz w:val="18"/>
                <w:szCs w:val="18"/>
              </w:rPr>
            </w:pPr>
            <w:r w:rsidRPr="00A75B29">
              <w:rPr>
                <w:rFonts w:hint="eastAsia"/>
                <w:sz w:val="18"/>
                <w:szCs w:val="18"/>
              </w:rPr>
              <w:t>0.2</w:t>
            </w:r>
          </w:p>
        </w:tc>
        <w:tc>
          <w:tcPr>
            <w:tcW w:w="361" w:type="pct"/>
          </w:tcPr>
          <w:p w:rsidR="000162DF" w:rsidRPr="00A75B29" w:rsidRDefault="000162DF" w:rsidP="00045495">
            <w:pPr>
              <w:pStyle w:val="a3"/>
              <w:spacing w:before="109" w:beforeAutospacing="0" w:after="109" w:afterAutospacing="0" w:line="435" w:lineRule="atLeast"/>
              <w:jc w:val="center"/>
              <w:rPr>
                <w:sz w:val="18"/>
                <w:szCs w:val="18"/>
              </w:rPr>
            </w:pPr>
            <w:r w:rsidRPr="00A75B29">
              <w:rPr>
                <w:rFonts w:hint="eastAsia"/>
                <w:sz w:val="18"/>
                <w:szCs w:val="18"/>
              </w:rPr>
              <w:t>0.1</w:t>
            </w:r>
          </w:p>
        </w:tc>
      </w:tr>
    </w:tbl>
    <w:p w:rsidR="000162DF" w:rsidRPr="00A75B29" w:rsidRDefault="000162DF" w:rsidP="000162DF">
      <w:pPr>
        <w:ind w:firstLineChars="200" w:firstLine="442"/>
        <w:rPr>
          <w:rFonts w:hAnsi="宋体"/>
          <w:sz w:val="22"/>
          <w:szCs w:val="22"/>
          <w:u w:val="single"/>
        </w:rPr>
      </w:pPr>
      <w:r w:rsidRPr="00A75B29">
        <w:rPr>
          <w:rFonts w:hint="eastAsia"/>
          <w:b/>
          <w:sz w:val="22"/>
          <w:szCs w:val="22"/>
        </w:rPr>
        <w:t>备注：</w:t>
      </w:r>
      <w:r w:rsidRPr="00A75B29">
        <w:rPr>
          <w:rFonts w:hint="eastAsia"/>
          <w:sz w:val="22"/>
          <w:szCs w:val="22"/>
        </w:rPr>
        <w:t>1</w:t>
      </w:r>
      <w:r w:rsidRPr="00A75B29">
        <w:rPr>
          <w:rFonts w:hint="eastAsia"/>
          <w:sz w:val="22"/>
          <w:szCs w:val="22"/>
        </w:rPr>
        <w:t>、</w:t>
      </w:r>
      <w:r w:rsidRPr="00A75B29">
        <w:rPr>
          <w:rFonts w:hAnsi="宋体" w:hint="eastAsia"/>
          <w:sz w:val="22"/>
          <w:szCs w:val="22"/>
        </w:rPr>
        <w:t>学生干部任期不满一年者，不予加分，以聘书（或者任职证明）为准</w:t>
      </w:r>
      <w:r w:rsidRPr="00A75B29">
        <w:rPr>
          <w:rFonts w:hAnsi="宋体" w:hint="eastAsia"/>
          <w:sz w:val="22"/>
          <w:szCs w:val="22"/>
          <w:u w:val="single"/>
        </w:rPr>
        <w:t>并且提供工作总结、照片或工作记录，同一职位任职两年及两年以上的学生干部，可以</w:t>
      </w:r>
      <w:proofErr w:type="gramStart"/>
      <w:r w:rsidRPr="00A75B29">
        <w:rPr>
          <w:rFonts w:hAnsi="宋体" w:hint="eastAsia"/>
          <w:sz w:val="22"/>
          <w:szCs w:val="22"/>
          <w:u w:val="single"/>
        </w:rPr>
        <w:t>酌情在</w:t>
      </w:r>
      <w:proofErr w:type="gramEnd"/>
      <w:r w:rsidRPr="00A75B29">
        <w:rPr>
          <w:rFonts w:hAnsi="宋体" w:hint="eastAsia"/>
          <w:sz w:val="22"/>
          <w:szCs w:val="22"/>
          <w:u w:val="single"/>
        </w:rPr>
        <w:t>原加分基础上，再加</w:t>
      </w:r>
      <w:r w:rsidRPr="00A75B29">
        <w:rPr>
          <w:rFonts w:hAnsi="宋体" w:hint="eastAsia"/>
          <w:sz w:val="22"/>
          <w:szCs w:val="22"/>
          <w:u w:val="single"/>
        </w:rPr>
        <w:t>0.1</w:t>
      </w:r>
      <w:r w:rsidRPr="00A75B29">
        <w:rPr>
          <w:rFonts w:hAnsi="宋体" w:hint="eastAsia"/>
          <w:sz w:val="22"/>
          <w:szCs w:val="22"/>
          <w:u w:val="single"/>
        </w:rPr>
        <w:t>分。</w:t>
      </w:r>
      <w:r w:rsidRPr="00A75B29">
        <w:rPr>
          <w:rFonts w:hAnsi="宋体" w:hint="eastAsia"/>
          <w:sz w:val="22"/>
          <w:szCs w:val="22"/>
        </w:rPr>
        <w:t>2</w:t>
      </w:r>
      <w:r w:rsidRPr="00A75B29">
        <w:rPr>
          <w:rFonts w:hAnsi="宋体" w:hint="eastAsia"/>
          <w:sz w:val="22"/>
          <w:szCs w:val="22"/>
        </w:rPr>
        <w:t>、大四新担任职务的不予考虑。校、院学生干部被撤职的，不加分。</w:t>
      </w:r>
      <w:r w:rsidRPr="00A75B29">
        <w:rPr>
          <w:rFonts w:hAnsi="宋体" w:hint="eastAsia"/>
          <w:sz w:val="22"/>
          <w:szCs w:val="22"/>
        </w:rPr>
        <w:t>3</w:t>
      </w:r>
      <w:r w:rsidRPr="00A75B29">
        <w:rPr>
          <w:rFonts w:hAnsi="宋体" w:hint="eastAsia"/>
          <w:sz w:val="22"/>
          <w:szCs w:val="22"/>
        </w:rPr>
        <w:t>、在学生组织兼任多项职务的，按照（学校、学院、班级）</w:t>
      </w:r>
      <w:r w:rsidRPr="00A75B29">
        <w:rPr>
          <w:rFonts w:hAnsi="宋体" w:hint="eastAsia"/>
          <w:sz w:val="22"/>
          <w:szCs w:val="22"/>
          <w:u w:val="single"/>
        </w:rPr>
        <w:t>不累积加分，同等级任职的就高不就低。</w:t>
      </w:r>
    </w:p>
    <w:p w:rsidR="000162DF" w:rsidRPr="00A75B29" w:rsidRDefault="000162DF" w:rsidP="000162DF">
      <w:pPr>
        <w:spacing w:beforeLines="50" w:afterLines="50" w:line="480" w:lineRule="exact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A75B29">
        <w:rPr>
          <w:rFonts w:ascii="黑体" w:eastAsia="黑体" w:hAnsi="黑体" w:hint="eastAsia"/>
          <w:bCs/>
          <w:sz w:val="28"/>
          <w:szCs w:val="28"/>
        </w:rPr>
        <w:t>学生组织任职累计计分不超过1分。</w:t>
      </w:r>
    </w:p>
    <w:p w:rsidR="000162DF" w:rsidRPr="00A75B29" w:rsidRDefault="000162DF" w:rsidP="000162DF">
      <w:pPr>
        <w:spacing w:beforeLines="50" w:afterLines="50" w:line="480" w:lineRule="exact"/>
        <w:rPr>
          <w:rFonts w:eastAsia="黑体" w:hAnsi="黑体"/>
          <w:sz w:val="28"/>
          <w:szCs w:val="28"/>
        </w:rPr>
      </w:pPr>
      <w:r w:rsidRPr="00A75B29">
        <w:rPr>
          <w:rFonts w:eastAsia="黑体" w:hAnsi="黑体" w:hint="eastAsia"/>
          <w:sz w:val="28"/>
          <w:szCs w:val="28"/>
        </w:rPr>
        <w:t>二、社会活动类获奖</w:t>
      </w:r>
    </w:p>
    <w:p w:rsidR="000162DF" w:rsidRPr="00A75B29" w:rsidRDefault="000162DF" w:rsidP="000162DF">
      <w:pPr>
        <w:spacing w:line="480" w:lineRule="exact"/>
        <w:rPr>
          <w:rFonts w:hAnsi="宋体"/>
          <w:sz w:val="28"/>
          <w:szCs w:val="28"/>
        </w:rPr>
      </w:pPr>
      <w:r w:rsidRPr="00A75B29">
        <w:rPr>
          <w:rFonts w:hAnsi="宋体" w:hint="eastAsia"/>
          <w:sz w:val="28"/>
          <w:szCs w:val="28"/>
        </w:rPr>
        <w:t xml:space="preserve">    </w:t>
      </w:r>
      <w:r w:rsidRPr="00A75B29">
        <w:rPr>
          <w:rFonts w:hAnsi="宋体" w:hint="eastAsia"/>
          <w:sz w:val="28"/>
          <w:szCs w:val="28"/>
        </w:rPr>
        <w:t>申请者在学习积极参加各类文体类活动并获得荣誉证书者，按下表进行加分。同一年份、同一类型的证书不累加，分数就高不就低；不同年份、同一类型的证书不累加（体育类除外）；不同年份且不同类型的证书累加计分；同一项目（成果）不同年份、不同类型的证书不累加。社会活动类获奖包括校级及</w:t>
      </w:r>
      <w:r w:rsidRPr="00A75B29">
        <w:rPr>
          <w:rFonts w:hAnsi="宋体"/>
          <w:sz w:val="28"/>
          <w:szCs w:val="28"/>
        </w:rPr>
        <w:t>以下</w:t>
      </w:r>
      <w:r w:rsidRPr="00A75B29">
        <w:rPr>
          <w:rFonts w:hAnsi="宋体" w:hint="eastAsia"/>
          <w:sz w:val="28"/>
          <w:szCs w:val="28"/>
        </w:rPr>
        <w:t>学科竞赛获奖，不含奖学金及助学金类证书。</w:t>
      </w:r>
    </w:p>
    <w:p w:rsidR="000162DF" w:rsidRPr="00A75B29" w:rsidRDefault="000162DF" w:rsidP="000162DF">
      <w:pPr>
        <w:spacing w:beforeLines="50" w:afterLines="50" w:line="480" w:lineRule="exact"/>
        <w:ind w:firstLineChars="200" w:firstLine="560"/>
        <w:rPr>
          <w:rFonts w:hAnsi="宋体" w:hint="eastAsia"/>
          <w:sz w:val="28"/>
          <w:szCs w:val="28"/>
        </w:rPr>
      </w:pPr>
    </w:p>
    <w:p w:rsidR="000162DF" w:rsidRPr="00A75B29" w:rsidRDefault="000162DF" w:rsidP="000162DF">
      <w:pPr>
        <w:spacing w:beforeLines="50" w:afterLines="50" w:line="480" w:lineRule="exact"/>
        <w:ind w:firstLineChars="200" w:firstLine="560"/>
        <w:rPr>
          <w:rFonts w:hAnsi="宋体" w:hint="eastAsia"/>
          <w:sz w:val="28"/>
          <w:szCs w:val="28"/>
        </w:rPr>
      </w:pPr>
    </w:p>
    <w:p w:rsidR="000162DF" w:rsidRPr="00A75B29" w:rsidRDefault="000162DF" w:rsidP="000162DF">
      <w:pPr>
        <w:spacing w:beforeLines="50" w:afterLines="50"/>
        <w:ind w:firstLineChars="200" w:firstLine="420"/>
        <w:rPr>
          <w:rFonts w:hAnsi="宋体" w:hint="eastAsia"/>
          <w:szCs w:val="21"/>
        </w:rPr>
      </w:pPr>
    </w:p>
    <w:p w:rsidR="000162DF" w:rsidRPr="00A75B29" w:rsidRDefault="000162DF" w:rsidP="000162DF">
      <w:pPr>
        <w:spacing w:beforeLines="50" w:afterLines="50"/>
        <w:ind w:firstLineChars="200" w:firstLine="420"/>
        <w:rPr>
          <w:rFonts w:hAnsi="宋体"/>
          <w:szCs w:val="21"/>
        </w:rPr>
      </w:pPr>
    </w:p>
    <w:tbl>
      <w:tblPr>
        <w:tblW w:w="9460" w:type="dxa"/>
        <w:jc w:val="center"/>
        <w:tblLook w:val="0000"/>
      </w:tblPr>
      <w:tblGrid>
        <w:gridCol w:w="1080"/>
        <w:gridCol w:w="1080"/>
        <w:gridCol w:w="1863"/>
        <w:gridCol w:w="1701"/>
        <w:gridCol w:w="1842"/>
        <w:gridCol w:w="1894"/>
      </w:tblGrid>
      <w:tr w:rsidR="000162DF" w:rsidRPr="00A75B29" w:rsidTr="00045495">
        <w:trPr>
          <w:trHeight w:val="37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级别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等级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团体奖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个人</w:t>
            </w:r>
          </w:p>
        </w:tc>
      </w:tr>
      <w:tr w:rsidR="000162DF" w:rsidRPr="00A75B29" w:rsidTr="00045495">
        <w:trPr>
          <w:trHeight w:val="540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DF" w:rsidRPr="00A75B29" w:rsidRDefault="000162DF" w:rsidP="0004549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DF" w:rsidRPr="00A75B29" w:rsidRDefault="000162DF" w:rsidP="0004549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成员（团体人数少于6）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成员（团体人数大于6）</w:t>
            </w:r>
          </w:p>
        </w:tc>
        <w:tc>
          <w:tcPr>
            <w:tcW w:w="1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0162DF" w:rsidRPr="00A75B29" w:rsidTr="00045495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0.25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0.15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0.60 </w:t>
            </w:r>
          </w:p>
        </w:tc>
      </w:tr>
      <w:tr w:rsidR="000162DF" w:rsidRPr="00A75B29" w:rsidTr="00045495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DF" w:rsidRPr="00A75B29" w:rsidRDefault="000162DF" w:rsidP="0004549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0.20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0.10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0.50 </w:t>
            </w:r>
          </w:p>
        </w:tc>
      </w:tr>
      <w:tr w:rsidR="000162DF" w:rsidRPr="00A75B29" w:rsidTr="00045495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DF" w:rsidRPr="00A75B29" w:rsidRDefault="000162DF" w:rsidP="0004549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0.15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0.08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0.40 </w:t>
            </w:r>
          </w:p>
        </w:tc>
      </w:tr>
      <w:tr w:rsidR="000162DF" w:rsidRPr="00A75B29" w:rsidTr="00045495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DF" w:rsidRPr="00A75B29" w:rsidRDefault="000162DF" w:rsidP="0004549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无等级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0.10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0.05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0.30 </w:t>
            </w:r>
          </w:p>
        </w:tc>
      </w:tr>
      <w:tr w:rsidR="000162DF" w:rsidRPr="00A75B29" w:rsidTr="00045495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省级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0.40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0.20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0.10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0.50 </w:t>
            </w:r>
          </w:p>
        </w:tc>
      </w:tr>
      <w:tr w:rsidR="000162DF" w:rsidRPr="00A75B29" w:rsidTr="00045495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DF" w:rsidRPr="00A75B29" w:rsidRDefault="000162DF" w:rsidP="0004549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0.15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0.08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0.40 </w:t>
            </w:r>
          </w:p>
        </w:tc>
      </w:tr>
      <w:tr w:rsidR="000162DF" w:rsidRPr="00A75B29" w:rsidTr="00045495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DF" w:rsidRPr="00A75B29" w:rsidRDefault="000162DF" w:rsidP="0004549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0.10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0.05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0.30 </w:t>
            </w:r>
          </w:p>
        </w:tc>
      </w:tr>
      <w:tr w:rsidR="000162DF" w:rsidRPr="00A75B29" w:rsidTr="00045495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DF" w:rsidRPr="00A75B29" w:rsidRDefault="000162DF" w:rsidP="0004549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无等级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0.02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0.20 </w:t>
            </w:r>
          </w:p>
        </w:tc>
      </w:tr>
      <w:tr w:rsidR="000162DF" w:rsidRPr="00A75B29" w:rsidTr="00045495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校级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0.10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0.05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0.30 </w:t>
            </w:r>
          </w:p>
        </w:tc>
      </w:tr>
      <w:tr w:rsidR="000162DF" w:rsidRPr="00A75B29" w:rsidTr="00045495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DF" w:rsidRPr="00A75B29" w:rsidRDefault="000162DF" w:rsidP="0004549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0.15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0.04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0.20 </w:t>
            </w:r>
          </w:p>
        </w:tc>
      </w:tr>
      <w:tr w:rsidR="000162DF" w:rsidRPr="00A75B29" w:rsidTr="00045495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DF" w:rsidRPr="00A75B29" w:rsidRDefault="000162DF" w:rsidP="0004549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0.02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0.10 </w:t>
            </w:r>
          </w:p>
        </w:tc>
      </w:tr>
      <w:tr w:rsidR="000162DF" w:rsidRPr="00A75B29" w:rsidTr="00045495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DF" w:rsidRPr="00A75B29" w:rsidRDefault="000162DF" w:rsidP="0004549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无等级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0.05 </w:t>
            </w:r>
          </w:p>
        </w:tc>
      </w:tr>
      <w:tr w:rsidR="000162DF" w:rsidRPr="00A75B29" w:rsidTr="00045495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院级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0.02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0.10 </w:t>
            </w:r>
          </w:p>
        </w:tc>
      </w:tr>
      <w:tr w:rsidR="000162DF" w:rsidRPr="00A75B29" w:rsidTr="00045495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DF" w:rsidRPr="00A75B29" w:rsidRDefault="000162DF" w:rsidP="0004549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0.01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0.08 </w:t>
            </w:r>
          </w:p>
        </w:tc>
      </w:tr>
      <w:tr w:rsidR="000162DF" w:rsidRPr="00A75B29" w:rsidTr="00045495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DF" w:rsidRPr="00A75B29" w:rsidRDefault="000162DF" w:rsidP="0004549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0.05 </w:t>
            </w:r>
          </w:p>
        </w:tc>
      </w:tr>
      <w:tr w:rsidR="000162DF" w:rsidRPr="00A75B29" w:rsidTr="00045495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DF" w:rsidRPr="00A75B29" w:rsidRDefault="000162DF" w:rsidP="0004549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>无等级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2DF" w:rsidRPr="00A75B29" w:rsidRDefault="000162DF" w:rsidP="00045495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A75B2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0.01 </w:t>
            </w:r>
          </w:p>
        </w:tc>
      </w:tr>
    </w:tbl>
    <w:p w:rsidR="000162DF" w:rsidRPr="00A75B29" w:rsidRDefault="000162DF" w:rsidP="000162DF">
      <w:pPr>
        <w:spacing w:beforeLines="50" w:afterLines="50"/>
        <w:ind w:firstLineChars="200" w:firstLine="442"/>
        <w:rPr>
          <w:rFonts w:ascii="宋体" w:hAnsi="宋体"/>
          <w:bCs/>
          <w:sz w:val="28"/>
          <w:szCs w:val="28"/>
        </w:rPr>
      </w:pPr>
      <w:r w:rsidRPr="00A75B29">
        <w:rPr>
          <w:rFonts w:ascii="宋体" w:hAnsi="宋体" w:hint="eastAsia"/>
          <w:b/>
          <w:sz w:val="22"/>
          <w:szCs w:val="22"/>
        </w:rPr>
        <w:t>备注：</w:t>
      </w:r>
      <w:r w:rsidRPr="00A75B29">
        <w:rPr>
          <w:rFonts w:ascii="宋体" w:hAnsi="宋体" w:hint="eastAsia"/>
          <w:sz w:val="22"/>
          <w:szCs w:val="22"/>
        </w:rPr>
        <w:t>1、优秀志愿者可视作一类（校级及以上均按校级加分）按个人无等级予以加分。2、优秀学生、优秀干部、优秀个人等其余优秀奖项可视为同等类型按个人无等级予以加分。</w:t>
      </w:r>
      <w:r w:rsidRPr="00A75B29">
        <w:rPr>
          <w:rFonts w:ascii="宋体" w:hAnsi="宋体" w:hint="eastAsia"/>
          <w:sz w:val="22"/>
          <w:szCs w:val="22"/>
          <w:u w:val="single"/>
        </w:rPr>
        <w:t>3、</w:t>
      </w:r>
      <w:r w:rsidRPr="00A75B29">
        <w:rPr>
          <w:rFonts w:ascii="宋体" w:hAnsi="宋体" w:hint="eastAsia"/>
          <w:kern w:val="0"/>
          <w:sz w:val="22"/>
          <w:szCs w:val="22"/>
          <w:u w:val="single"/>
        </w:rPr>
        <w:t>在校期间参军入伍服兵役</w:t>
      </w:r>
      <w:r w:rsidRPr="00A75B29">
        <w:rPr>
          <w:rFonts w:ascii="宋体" w:hAnsi="宋体" w:hint="eastAsia"/>
          <w:sz w:val="22"/>
          <w:szCs w:val="22"/>
          <w:u w:val="single"/>
        </w:rPr>
        <w:t>的，</w:t>
      </w:r>
      <w:r w:rsidRPr="00A75B29">
        <w:rPr>
          <w:rFonts w:ascii="宋体" w:hAnsi="宋体" w:hint="eastAsia"/>
          <w:kern w:val="0"/>
          <w:sz w:val="22"/>
          <w:szCs w:val="22"/>
          <w:u w:val="single"/>
        </w:rPr>
        <w:t>按照国家兵役法相关政策，顺利完成任务并退伍回校学习</w:t>
      </w:r>
      <w:r w:rsidRPr="00A75B29">
        <w:rPr>
          <w:rFonts w:ascii="宋体" w:hAnsi="宋体" w:hint="eastAsia"/>
          <w:sz w:val="22"/>
          <w:szCs w:val="22"/>
          <w:u w:val="single"/>
        </w:rPr>
        <w:t>，加0.5分。</w:t>
      </w:r>
      <w:r w:rsidRPr="00A75B29">
        <w:rPr>
          <w:rFonts w:ascii="宋体" w:hAnsi="宋体" w:hint="eastAsia"/>
          <w:sz w:val="22"/>
          <w:szCs w:val="22"/>
        </w:rPr>
        <w:t>4、资格认证证书（英语四、六级等）、合格类证书（志愿者证明、结业证书等）以及聘书、体育文明风尚奖等不予加分。5、只盖有比赛组委会、杂志社、基金会、企业等校外组织的章时不予加分。若此类奖项能证明与学校合作开办时可加，按照学校承办组织的级别及其奖状等级综合加分。6、以名次评定的获奖证书，比赛名次为第1、2名的按照一等奖计，第3、4名按照二等奖计，第5、6、7、8名按照三等奖记，优秀奖按照无等级奖记。</w:t>
      </w:r>
    </w:p>
    <w:p w:rsidR="000162DF" w:rsidRPr="00A75B29" w:rsidRDefault="000162DF" w:rsidP="000162DF">
      <w:pPr>
        <w:spacing w:beforeLines="50" w:afterLines="50" w:line="48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A75B29">
        <w:rPr>
          <w:rFonts w:ascii="黑体" w:eastAsia="黑体" w:hAnsi="黑体" w:hint="eastAsia"/>
          <w:bCs/>
          <w:sz w:val="28"/>
          <w:szCs w:val="28"/>
        </w:rPr>
        <w:t>社会活动类累计计分不超过1分。</w:t>
      </w:r>
    </w:p>
    <w:p w:rsidR="000162DF" w:rsidRPr="00A75B29" w:rsidRDefault="000162DF" w:rsidP="000162DF">
      <w:pPr>
        <w:spacing w:beforeLines="50" w:afterLines="50" w:line="480" w:lineRule="exact"/>
        <w:rPr>
          <w:rFonts w:eastAsia="黑体" w:hAnsi="黑体"/>
          <w:sz w:val="28"/>
          <w:szCs w:val="28"/>
        </w:rPr>
      </w:pPr>
      <w:r w:rsidRPr="00A75B29">
        <w:rPr>
          <w:rFonts w:eastAsia="黑体" w:hAnsi="黑体" w:hint="eastAsia"/>
          <w:sz w:val="28"/>
          <w:szCs w:val="28"/>
        </w:rPr>
        <w:t>三、申请者学习期间积极参加校、院、班级集体活动（例如学术讲座、团组织生活、主题团日、班会等），活动参与度达到</w:t>
      </w:r>
      <w:r w:rsidRPr="00A75B29">
        <w:rPr>
          <w:rFonts w:eastAsia="黑体" w:hAnsi="黑体" w:hint="eastAsia"/>
          <w:sz w:val="28"/>
          <w:szCs w:val="28"/>
        </w:rPr>
        <w:t>2/3</w:t>
      </w:r>
      <w:r w:rsidRPr="00A75B29">
        <w:rPr>
          <w:rFonts w:eastAsia="黑体" w:hAnsi="黑体" w:hint="eastAsia"/>
          <w:sz w:val="28"/>
          <w:szCs w:val="28"/>
        </w:rPr>
        <w:t>及以上（每次活动参与情况由班级负责人统一记录），积极参与社会实践，且无违纪处分，每人计</w:t>
      </w:r>
      <w:r w:rsidRPr="00A75B29">
        <w:rPr>
          <w:rFonts w:eastAsia="黑体" w:hAnsi="黑体" w:hint="eastAsia"/>
          <w:sz w:val="28"/>
          <w:szCs w:val="28"/>
        </w:rPr>
        <w:t>3</w:t>
      </w:r>
      <w:r w:rsidRPr="00A75B29">
        <w:rPr>
          <w:rFonts w:eastAsia="黑体" w:hAnsi="黑体" w:hint="eastAsia"/>
          <w:sz w:val="28"/>
          <w:szCs w:val="28"/>
        </w:rPr>
        <w:t>分。</w:t>
      </w:r>
    </w:p>
    <w:p w:rsidR="000162DF" w:rsidRPr="00A75B29" w:rsidRDefault="000162DF" w:rsidP="000162DF">
      <w:pPr>
        <w:spacing w:beforeLines="50" w:afterLines="50" w:line="480" w:lineRule="exact"/>
        <w:ind w:firstLineChars="200" w:firstLine="560"/>
        <w:rPr>
          <w:rFonts w:hAnsi="宋体" w:hint="eastAsia"/>
          <w:sz w:val="28"/>
          <w:szCs w:val="28"/>
        </w:rPr>
      </w:pPr>
    </w:p>
    <w:p w:rsidR="003B7922" w:rsidRPr="000162DF" w:rsidRDefault="003B7922"/>
    <w:sectPr w:rsidR="003B7922" w:rsidRPr="000162DF" w:rsidSect="003E4A89">
      <w:pgSz w:w="11906" w:h="16838"/>
      <w:pgMar w:top="1134" w:right="1361" w:bottom="1134" w:left="1361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62DF"/>
    <w:rsid w:val="000162DF"/>
    <w:rsid w:val="003B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2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Terrybigbon</dc:creator>
  <cp:lastModifiedBy>Terrybigbon</cp:lastModifiedBy>
  <cp:revision>1</cp:revision>
  <dcterms:created xsi:type="dcterms:W3CDTF">2021-09-18T01:03:00Z</dcterms:created>
  <dcterms:modified xsi:type="dcterms:W3CDTF">2021-09-18T01:03:00Z</dcterms:modified>
</cp:coreProperties>
</file>